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61DB" w:rsidRPr="00CE30EB" w:rsidP="004961DB">
      <w:pPr>
        <w:shd w:val="clear" w:color="auto" w:fill="FFFFFF"/>
        <w:tabs>
          <w:tab w:val="center" w:pos="5012"/>
          <w:tab w:val="right" w:pos="9971"/>
        </w:tabs>
        <w:autoSpaceDE w:val="0"/>
        <w:autoSpaceDN w:val="0"/>
        <w:adjustRightInd w:val="0"/>
        <w:ind w:left="-567" w:firstLine="567"/>
        <w:jc w:val="right"/>
        <w:rPr>
          <w:bCs/>
        </w:rPr>
      </w:pPr>
      <w:r>
        <w:rPr>
          <w:bCs/>
        </w:rPr>
        <w:t>5-526</w:t>
      </w:r>
      <w:r w:rsidRPr="00CE30EB">
        <w:rPr>
          <w:bCs/>
        </w:rPr>
        <w:t>-0602/2025</w:t>
      </w:r>
    </w:p>
    <w:p w:rsidR="004961DB" w:rsidRPr="00CE30EB" w:rsidP="004961DB">
      <w:pPr>
        <w:ind w:firstLine="567"/>
        <w:jc w:val="center"/>
        <w:rPr>
          <w:sz w:val="28"/>
          <w:szCs w:val="28"/>
        </w:rPr>
      </w:pPr>
      <w:r w:rsidRPr="00CE30EB">
        <w:rPr>
          <w:sz w:val="28"/>
          <w:szCs w:val="28"/>
        </w:rPr>
        <w:t>ПОСТАНОВЛЕНИЕ</w:t>
      </w:r>
    </w:p>
    <w:p w:rsidR="004961DB" w:rsidRPr="00CE30EB" w:rsidP="004961DB">
      <w:pPr>
        <w:ind w:firstLine="567"/>
        <w:jc w:val="center"/>
        <w:rPr>
          <w:sz w:val="28"/>
          <w:szCs w:val="28"/>
        </w:rPr>
      </w:pPr>
      <w:r w:rsidRPr="00CE30EB">
        <w:rPr>
          <w:sz w:val="28"/>
          <w:szCs w:val="28"/>
        </w:rPr>
        <w:t>о назначении административного наказания</w:t>
      </w:r>
    </w:p>
    <w:p w:rsidR="004961DB" w:rsidRPr="00CE30EB" w:rsidP="004961DB">
      <w:pPr>
        <w:ind w:firstLine="567"/>
      </w:pPr>
    </w:p>
    <w:p w:rsidR="004961DB" w:rsidRPr="00CE30EB" w:rsidP="004961D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CE30EB">
        <w:rPr>
          <w:sz w:val="28"/>
          <w:szCs w:val="28"/>
        </w:rPr>
        <w:t xml:space="preserve"> апреля 2025 года    </w:t>
      </w:r>
      <w:r w:rsidRPr="00CE30EB">
        <w:rPr>
          <w:sz w:val="28"/>
          <w:szCs w:val="28"/>
        </w:rPr>
        <w:tab/>
      </w:r>
      <w:r w:rsidRPr="00CE30EB">
        <w:rPr>
          <w:sz w:val="28"/>
          <w:szCs w:val="28"/>
        </w:rPr>
        <w:tab/>
      </w:r>
      <w:r w:rsidRPr="00CE30EB">
        <w:rPr>
          <w:sz w:val="28"/>
          <w:szCs w:val="28"/>
        </w:rPr>
        <w:tab/>
      </w:r>
      <w:r w:rsidRPr="00CE30EB">
        <w:rPr>
          <w:sz w:val="28"/>
          <w:szCs w:val="28"/>
        </w:rPr>
        <w:tab/>
      </w:r>
      <w:r w:rsidRPr="00CE30EB">
        <w:rPr>
          <w:sz w:val="28"/>
          <w:szCs w:val="28"/>
        </w:rPr>
        <w:tab/>
        <w:t xml:space="preserve">                          г. Нефтеюганск</w:t>
      </w:r>
    </w:p>
    <w:p w:rsidR="004961DB" w:rsidRPr="00CE30EB" w:rsidP="004961DB">
      <w:pPr>
        <w:ind w:right="-2"/>
        <w:jc w:val="both"/>
        <w:rPr>
          <w:sz w:val="28"/>
          <w:szCs w:val="28"/>
        </w:rPr>
      </w:pPr>
    </w:p>
    <w:p w:rsidR="004961DB" w:rsidRPr="00CE30EB" w:rsidP="004961DB">
      <w:pPr>
        <w:ind w:right="-2" w:firstLine="708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Мировой судья судебного участка № 6 Нефтеюганского</w:t>
      </w:r>
      <w:r w:rsidRPr="00CE30EB">
        <w:rPr>
          <w:sz w:val="28"/>
          <w:szCs w:val="28"/>
        </w:rPr>
        <w:t xml:space="preserve"> судебного района Ханты-Мансийского автономного округа – Югры Д.Р. Сабитова, и.о. мирового судьи судебного участка №7 Нефтеюганского судебного района Ханты-Мансийского автономного округа – Югры (628305, ХМАО-Югра, г. Нефтеюганск, ул. Сургутская, 10), </w:t>
      </w:r>
    </w:p>
    <w:p w:rsidR="004961DB" w:rsidRPr="00CE30EB" w:rsidP="004961DB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расс</w:t>
      </w:r>
      <w:r w:rsidRPr="00CE30EB">
        <w:rPr>
          <w:sz w:val="28"/>
          <w:szCs w:val="28"/>
        </w:rPr>
        <w:t>мотрев дело об административном правонарушении, предусмотренном ст. 6.1.1 Кодекса РФ об административных правонарушениях, в отношении:</w:t>
      </w:r>
    </w:p>
    <w:p w:rsidR="004961DB" w:rsidRPr="00CE30EB" w:rsidP="0049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Паташова Николая Николаевича</w:t>
      </w:r>
      <w:r w:rsidRPr="00CE30EB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CE30EB">
        <w:rPr>
          <w:sz w:val="28"/>
          <w:szCs w:val="28"/>
        </w:rPr>
        <w:t xml:space="preserve"> года рождения, родившегося </w:t>
      </w:r>
      <w:r>
        <w:rPr>
          <w:sz w:val="28"/>
          <w:szCs w:val="28"/>
        </w:rPr>
        <w:t>*</w:t>
      </w:r>
      <w:r w:rsidRPr="00CE30EB">
        <w:rPr>
          <w:sz w:val="28"/>
          <w:szCs w:val="28"/>
        </w:rPr>
        <w:t>, зарегистрир</w:t>
      </w:r>
      <w:r w:rsidRPr="00CE30EB">
        <w:rPr>
          <w:sz w:val="28"/>
          <w:szCs w:val="28"/>
        </w:rPr>
        <w:t>ованного</w:t>
      </w:r>
      <w:r>
        <w:rPr>
          <w:sz w:val="28"/>
          <w:szCs w:val="28"/>
        </w:rPr>
        <w:t xml:space="preserve"> по адресу: *</w:t>
      </w:r>
      <w:r>
        <w:rPr>
          <w:sz w:val="28"/>
          <w:szCs w:val="28"/>
        </w:rPr>
        <w:t xml:space="preserve">, </w:t>
      </w:r>
      <w:r w:rsidRPr="00CE30EB">
        <w:rPr>
          <w:sz w:val="28"/>
          <w:szCs w:val="28"/>
        </w:rPr>
        <w:t xml:space="preserve">проживающего по адресу: </w:t>
      </w:r>
      <w:r>
        <w:rPr>
          <w:sz w:val="28"/>
          <w:szCs w:val="28"/>
        </w:rPr>
        <w:t>*</w:t>
      </w:r>
      <w:r w:rsidRPr="00CE30EB">
        <w:rPr>
          <w:sz w:val="28"/>
          <w:szCs w:val="28"/>
        </w:rPr>
        <w:t xml:space="preserve">, паспорт </w:t>
      </w:r>
      <w:r>
        <w:rPr>
          <w:sz w:val="28"/>
          <w:szCs w:val="28"/>
        </w:rPr>
        <w:t>**</w:t>
      </w:r>
      <w:r w:rsidRPr="00CE30EB">
        <w:rPr>
          <w:sz w:val="28"/>
          <w:szCs w:val="28"/>
        </w:rPr>
        <w:t>,</w:t>
      </w:r>
    </w:p>
    <w:p w:rsidR="004961DB" w:rsidRPr="00CE30EB" w:rsidP="004961DB">
      <w:pPr>
        <w:ind w:firstLine="567"/>
        <w:jc w:val="both"/>
        <w:rPr>
          <w:sz w:val="28"/>
          <w:szCs w:val="28"/>
        </w:rPr>
      </w:pPr>
    </w:p>
    <w:p w:rsidR="004961DB" w:rsidRPr="00CE30EB" w:rsidP="004961DB">
      <w:pPr>
        <w:jc w:val="center"/>
        <w:rPr>
          <w:sz w:val="28"/>
          <w:szCs w:val="28"/>
        </w:rPr>
      </w:pPr>
      <w:r w:rsidRPr="00CE30EB">
        <w:rPr>
          <w:sz w:val="28"/>
          <w:szCs w:val="28"/>
        </w:rPr>
        <w:t>УСТАНОВИЛ:</w:t>
      </w:r>
    </w:p>
    <w:p w:rsidR="004961DB" w:rsidRPr="00CE30EB" w:rsidP="004961DB">
      <w:pPr>
        <w:ind w:firstLine="567"/>
        <w:jc w:val="both"/>
        <w:rPr>
          <w:sz w:val="28"/>
          <w:szCs w:val="28"/>
        </w:rPr>
      </w:pPr>
    </w:p>
    <w:p w:rsidR="004961DB" w:rsidRPr="00CE30EB" w:rsidP="0049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27.01.2025 в 22:00 Па</w:t>
      </w:r>
      <w:r>
        <w:rPr>
          <w:sz w:val="28"/>
          <w:szCs w:val="28"/>
        </w:rPr>
        <w:t>ташов Н.Н</w:t>
      </w:r>
      <w:r w:rsidRPr="00CE30EB">
        <w:rPr>
          <w:sz w:val="28"/>
          <w:szCs w:val="28"/>
        </w:rPr>
        <w:t xml:space="preserve">., находясь по адресу: </w:t>
      </w:r>
      <w:r>
        <w:rPr>
          <w:sz w:val="28"/>
          <w:szCs w:val="28"/>
        </w:rPr>
        <w:t>*</w:t>
      </w:r>
      <w:r w:rsidRPr="00CE30EB">
        <w:rPr>
          <w:sz w:val="28"/>
          <w:szCs w:val="28"/>
        </w:rPr>
        <w:t xml:space="preserve">, на почве </w:t>
      </w:r>
      <w:r>
        <w:rPr>
          <w:sz w:val="28"/>
          <w:szCs w:val="28"/>
        </w:rPr>
        <w:t xml:space="preserve">внезапно возникших </w:t>
      </w:r>
      <w:r w:rsidRPr="00CE30EB">
        <w:rPr>
          <w:sz w:val="28"/>
          <w:szCs w:val="28"/>
        </w:rPr>
        <w:t xml:space="preserve">неприязненных отношений, умышленно </w:t>
      </w:r>
      <w:r>
        <w:rPr>
          <w:sz w:val="28"/>
          <w:szCs w:val="28"/>
        </w:rPr>
        <w:t>причинил Л</w:t>
      </w:r>
      <w:r>
        <w:rPr>
          <w:sz w:val="28"/>
          <w:szCs w:val="28"/>
        </w:rPr>
        <w:t xml:space="preserve">. побои, не менее одного удара кулаками в область лица, головы, </w:t>
      </w:r>
      <w:r w:rsidRPr="00CE30EB">
        <w:rPr>
          <w:sz w:val="28"/>
          <w:szCs w:val="28"/>
        </w:rPr>
        <w:t>причинившие физическую боль, но не повл</w:t>
      </w:r>
      <w:r w:rsidRPr="00CE30EB">
        <w:rPr>
          <w:sz w:val="28"/>
          <w:szCs w:val="28"/>
        </w:rPr>
        <w:t>екших последствий, указанных в </w:t>
      </w:r>
      <w:hyperlink r:id="rId4" w:anchor="dst100612" w:history="1">
        <w:r w:rsidRPr="00CE30EB">
          <w:rPr>
            <w:rStyle w:val="Hyperlink"/>
            <w:color w:val="auto"/>
            <w:sz w:val="28"/>
            <w:szCs w:val="28"/>
            <w:u w:val="none"/>
          </w:rPr>
          <w:t>статье 115</w:t>
        </w:r>
      </w:hyperlink>
      <w:r w:rsidRPr="00CE30EB">
        <w:rPr>
          <w:sz w:val="28"/>
          <w:szCs w:val="28"/>
        </w:rPr>
        <w:t> Уголовного кодекса Российской Федерации, если эти действия не содержат уголовно наказу</w:t>
      </w:r>
      <w:r w:rsidRPr="00CE30EB">
        <w:rPr>
          <w:sz w:val="28"/>
          <w:szCs w:val="28"/>
        </w:rPr>
        <w:t>емого </w:t>
      </w:r>
      <w:hyperlink r:id="rId5" w:anchor="dst2982" w:history="1">
        <w:r w:rsidRPr="00CE30EB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CE30EB">
        <w:rPr>
          <w:sz w:val="28"/>
          <w:szCs w:val="28"/>
        </w:rPr>
        <w:t>, чем совершил правонарушение, предусмотренное ст.6.1.1 Кодекса РФ об административных правонарушениях.</w:t>
      </w:r>
    </w:p>
    <w:p w:rsidR="004961DB" w:rsidP="004961DB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В судебном зас</w:t>
      </w:r>
      <w:r w:rsidRPr="00CE30EB">
        <w:rPr>
          <w:sz w:val="28"/>
          <w:szCs w:val="28"/>
        </w:rPr>
        <w:t xml:space="preserve">едании </w:t>
      </w:r>
      <w:r>
        <w:rPr>
          <w:sz w:val="28"/>
          <w:szCs w:val="28"/>
        </w:rPr>
        <w:t>Паташов Н.Н.</w:t>
      </w:r>
      <w:r w:rsidRPr="00CE30EB">
        <w:rPr>
          <w:sz w:val="28"/>
          <w:szCs w:val="28"/>
        </w:rPr>
        <w:t xml:space="preserve"> вину в совершении административного правонарушения </w:t>
      </w:r>
      <w:r>
        <w:rPr>
          <w:sz w:val="28"/>
          <w:szCs w:val="28"/>
        </w:rPr>
        <w:t>признал, события административного правонарушения не оспаривает.</w:t>
      </w:r>
    </w:p>
    <w:p w:rsidR="004961DB" w:rsidRPr="006F297A" w:rsidP="004961DB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rFonts w:eastAsia="Courier New"/>
          <w:sz w:val="28"/>
          <w:szCs w:val="28"/>
          <w:lang w:bidi="ru-RU"/>
        </w:rPr>
      </w:pPr>
      <w:r w:rsidRPr="006F297A">
        <w:rPr>
          <w:rFonts w:eastAsia="Courier New"/>
          <w:sz w:val="28"/>
          <w:szCs w:val="28"/>
          <w:lang w:bidi="ru-RU"/>
        </w:rPr>
        <w:t xml:space="preserve">Потерпевшая </w:t>
      </w:r>
      <w:r>
        <w:rPr>
          <w:rFonts w:eastAsia="Courier New"/>
          <w:sz w:val="28"/>
          <w:szCs w:val="28"/>
          <w:lang w:bidi="ru-RU"/>
        </w:rPr>
        <w:t>Л</w:t>
      </w:r>
      <w:r>
        <w:rPr>
          <w:rFonts w:eastAsia="Courier New"/>
          <w:sz w:val="28"/>
          <w:szCs w:val="28"/>
          <w:lang w:bidi="ru-RU"/>
        </w:rPr>
        <w:t>.</w:t>
      </w:r>
      <w:r w:rsidRPr="006F297A">
        <w:rPr>
          <w:rFonts w:eastAsia="Courier New"/>
          <w:sz w:val="28"/>
          <w:szCs w:val="28"/>
          <w:lang w:bidi="ru-RU"/>
        </w:rPr>
        <w:t xml:space="preserve"> в судебное заседание не явилась, о времени и месте рассмотрения дела извещена надлежащим образом. </w:t>
      </w:r>
    </w:p>
    <w:p w:rsidR="004961DB" w:rsidRPr="006F297A" w:rsidP="004961DB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rFonts w:eastAsia="Courier New"/>
          <w:sz w:val="28"/>
          <w:szCs w:val="28"/>
          <w:lang w:bidi="ru-RU"/>
        </w:rPr>
      </w:pPr>
      <w:r w:rsidRPr="006F297A">
        <w:rPr>
          <w:rFonts w:eastAsia="Courier New"/>
          <w:sz w:val="28"/>
          <w:szCs w:val="28"/>
          <w:lang w:bidi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</w:t>
      </w:r>
      <w:r w:rsidRPr="006F297A">
        <w:rPr>
          <w:rFonts w:eastAsia="Courier New"/>
          <w:sz w:val="28"/>
          <w:szCs w:val="28"/>
          <w:lang w:bidi="ru-RU"/>
        </w:rPr>
        <w:t>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</w:t>
      </w:r>
      <w:r w:rsidRPr="006F297A">
        <w:rPr>
          <w:rFonts w:eastAsia="Courier New"/>
          <w:sz w:val="28"/>
          <w:szCs w:val="28"/>
          <w:lang w:bidi="ru-RU"/>
        </w:rPr>
        <w:t xml:space="preserve">можным рассмотреть дело об административном правонарушении в отношении </w:t>
      </w:r>
      <w:r>
        <w:rPr>
          <w:rFonts w:eastAsia="Courier New"/>
          <w:sz w:val="28"/>
          <w:szCs w:val="28"/>
          <w:lang w:bidi="ru-RU"/>
        </w:rPr>
        <w:t>Паташова Н.Н.</w:t>
      </w:r>
      <w:r w:rsidRPr="006F297A">
        <w:rPr>
          <w:rFonts w:eastAsia="Courier New"/>
          <w:sz w:val="28"/>
          <w:szCs w:val="28"/>
          <w:lang w:bidi="ru-RU"/>
        </w:rPr>
        <w:t xml:space="preserve"> в отсутствие</w:t>
      </w:r>
      <w:r>
        <w:rPr>
          <w:rFonts w:eastAsia="Courier New"/>
          <w:sz w:val="28"/>
          <w:szCs w:val="28"/>
          <w:lang w:bidi="ru-RU"/>
        </w:rPr>
        <w:t xml:space="preserve"> потерпевшей Л</w:t>
      </w:r>
      <w:r w:rsidRPr="006F297A">
        <w:rPr>
          <w:rFonts w:eastAsia="Courier New"/>
          <w:sz w:val="28"/>
          <w:szCs w:val="28"/>
          <w:lang w:bidi="ru-RU"/>
        </w:rPr>
        <w:t>.</w:t>
      </w:r>
    </w:p>
    <w:p w:rsidR="004961DB" w:rsidRPr="006F297A" w:rsidP="004961DB">
      <w:pPr>
        <w:widowControl w:val="0"/>
        <w:shd w:val="clear" w:color="auto" w:fill="FFFFFF"/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 w:rsidRPr="006F297A">
        <w:rPr>
          <w:sz w:val="28"/>
          <w:szCs w:val="28"/>
        </w:rPr>
        <w:tab/>
      </w:r>
      <w:r>
        <w:rPr>
          <w:sz w:val="28"/>
          <w:szCs w:val="28"/>
        </w:rPr>
        <w:t>Выслушав Паташова Н.Н., и</w:t>
      </w:r>
      <w:r w:rsidRPr="006F297A">
        <w:rPr>
          <w:sz w:val="28"/>
          <w:szCs w:val="28"/>
        </w:rPr>
        <w:t xml:space="preserve">сследовав материалы дела, мировой судья считает, что вина </w:t>
      </w:r>
      <w:r>
        <w:rPr>
          <w:rFonts w:eastAsia="Courier New"/>
          <w:sz w:val="28"/>
          <w:szCs w:val="28"/>
          <w:lang w:bidi="ru-RU"/>
        </w:rPr>
        <w:t>Паташова Н.Н.</w:t>
      </w:r>
      <w:r w:rsidRPr="006F297A">
        <w:rPr>
          <w:rFonts w:eastAsia="Courier New"/>
          <w:sz w:val="28"/>
          <w:szCs w:val="28"/>
          <w:lang w:bidi="ru-RU"/>
        </w:rPr>
        <w:t xml:space="preserve"> </w:t>
      </w:r>
      <w:r w:rsidRPr="006F297A">
        <w:rPr>
          <w:sz w:val="28"/>
          <w:szCs w:val="28"/>
        </w:rPr>
        <w:t xml:space="preserve">в причинении побоев </w:t>
      </w:r>
      <w:r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6F297A">
        <w:rPr>
          <w:sz w:val="28"/>
          <w:szCs w:val="28"/>
        </w:rPr>
        <w:t xml:space="preserve"> </w:t>
      </w:r>
      <w:r w:rsidRPr="006F297A">
        <w:rPr>
          <w:sz w:val="28"/>
          <w:szCs w:val="28"/>
        </w:rPr>
        <w:t>доказана и подтверждается следующими доказательствами:</w:t>
      </w:r>
    </w:p>
    <w:p w:rsidR="004961DB" w:rsidP="00325107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- протоколом 86 №</w:t>
      </w:r>
      <w:r>
        <w:rPr>
          <w:sz w:val="28"/>
          <w:szCs w:val="28"/>
        </w:rPr>
        <w:t xml:space="preserve"> 379209</w:t>
      </w:r>
      <w:r w:rsidRPr="00CE30EB">
        <w:rPr>
          <w:sz w:val="28"/>
          <w:szCs w:val="28"/>
        </w:rPr>
        <w:t xml:space="preserve"> от </w:t>
      </w:r>
      <w:r>
        <w:rPr>
          <w:sz w:val="28"/>
          <w:szCs w:val="28"/>
        </w:rPr>
        <w:t>14.03.2025</w:t>
      </w:r>
      <w:r w:rsidRPr="00CE30EB">
        <w:rPr>
          <w:sz w:val="28"/>
          <w:szCs w:val="28"/>
        </w:rPr>
        <w:t>, согласно которому</w:t>
      </w:r>
      <w:r>
        <w:rPr>
          <w:sz w:val="28"/>
          <w:szCs w:val="28"/>
        </w:rPr>
        <w:t>27.01.2025 в 22:00 Паташов Н.Н</w:t>
      </w:r>
      <w:r w:rsidRPr="00CE30EB">
        <w:rPr>
          <w:sz w:val="28"/>
          <w:szCs w:val="28"/>
        </w:rPr>
        <w:t xml:space="preserve">., находясь по адресу: </w:t>
      </w:r>
      <w:r>
        <w:rPr>
          <w:sz w:val="28"/>
          <w:szCs w:val="28"/>
        </w:rPr>
        <w:t>*</w:t>
      </w:r>
      <w:r w:rsidRPr="00CE30EB">
        <w:rPr>
          <w:sz w:val="28"/>
          <w:szCs w:val="28"/>
        </w:rPr>
        <w:t xml:space="preserve">, на почве </w:t>
      </w:r>
      <w:r>
        <w:rPr>
          <w:sz w:val="28"/>
          <w:szCs w:val="28"/>
        </w:rPr>
        <w:t xml:space="preserve">внезапно возникших </w:t>
      </w:r>
      <w:r w:rsidRPr="00CE30EB">
        <w:rPr>
          <w:sz w:val="28"/>
          <w:szCs w:val="28"/>
        </w:rPr>
        <w:t>неприязненных отношений, у</w:t>
      </w:r>
      <w:r w:rsidRPr="00CE30EB">
        <w:rPr>
          <w:sz w:val="28"/>
          <w:szCs w:val="28"/>
        </w:rPr>
        <w:t xml:space="preserve">мышленно </w:t>
      </w:r>
      <w:r>
        <w:rPr>
          <w:sz w:val="28"/>
          <w:szCs w:val="28"/>
        </w:rPr>
        <w:t>причинил Л</w:t>
      </w:r>
      <w:r>
        <w:rPr>
          <w:sz w:val="28"/>
          <w:szCs w:val="28"/>
        </w:rPr>
        <w:t xml:space="preserve">. побои, не менее одного удара кулаками в область лица, головы, </w:t>
      </w:r>
      <w:r w:rsidR="00325107">
        <w:rPr>
          <w:sz w:val="28"/>
          <w:szCs w:val="28"/>
        </w:rPr>
        <w:t xml:space="preserve">причинившие физическую боль. </w:t>
      </w:r>
      <w:r w:rsidRPr="00CE30EB">
        <w:rPr>
          <w:sz w:val="28"/>
          <w:szCs w:val="28"/>
        </w:rPr>
        <w:t xml:space="preserve">Согласно заключения эксперта № 23, </w:t>
      </w:r>
      <w:r w:rsidR="00325107">
        <w:rPr>
          <w:sz w:val="28"/>
          <w:szCs w:val="28"/>
        </w:rPr>
        <w:t>телесные повреждения,</w:t>
      </w:r>
      <w:r w:rsidRPr="00CE30EB">
        <w:rPr>
          <w:sz w:val="28"/>
          <w:szCs w:val="28"/>
        </w:rPr>
        <w:t xml:space="preserve"> относятся к телесным повреждениям без вреда для здоровья, так как не повлекл</w:t>
      </w:r>
      <w:r w:rsidRPr="00CE30EB">
        <w:rPr>
          <w:sz w:val="28"/>
          <w:szCs w:val="28"/>
        </w:rPr>
        <w:t>и кратковременного расстройства здоровья или незначительной стойкой утраты общей трудоспособности  согласно п.9 «Медицинских критериев определения стойкой тяжести вреда, причиненного здоровью человека», утвержденных приказом Минздравсоцразвития России</w:t>
      </w:r>
      <w:r w:rsidRPr="00325107" w:rsidR="00325107">
        <w:rPr>
          <w:sz w:val="28"/>
          <w:szCs w:val="28"/>
        </w:rPr>
        <w:t xml:space="preserve"> </w:t>
      </w:r>
      <w:r w:rsidRPr="00CE30EB" w:rsidR="00325107">
        <w:rPr>
          <w:sz w:val="28"/>
          <w:szCs w:val="28"/>
        </w:rPr>
        <w:t>но не повлекших последствий, указанных в </w:t>
      </w:r>
      <w:hyperlink r:id="rId4" w:anchor="dst100612" w:history="1">
        <w:r w:rsidRPr="00CE30EB" w:rsidR="00325107">
          <w:rPr>
            <w:rStyle w:val="Hyperlink"/>
            <w:color w:val="auto"/>
            <w:sz w:val="28"/>
            <w:szCs w:val="28"/>
            <w:u w:val="none"/>
          </w:rPr>
          <w:t>статье 115</w:t>
        </w:r>
      </w:hyperlink>
      <w:r w:rsidRPr="00CE30EB" w:rsidR="00325107">
        <w:rPr>
          <w:sz w:val="28"/>
          <w:szCs w:val="28"/>
        </w:rPr>
        <w:t> Уголовного кодекса Российской Федерации, если эти действия не содержат уголовно наказуемого </w:t>
      </w:r>
      <w:hyperlink r:id="rId5" w:anchor="dst2982" w:history="1">
        <w:r w:rsidRPr="00CE30EB" w:rsidR="00325107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CE30EB" w:rsidR="00325107">
        <w:rPr>
          <w:sz w:val="28"/>
          <w:szCs w:val="28"/>
        </w:rPr>
        <w:t>, чем совершил правонарушение, предусмотренное ст.6.1.1 Кодекса РФ об административных правонарушениях.</w:t>
      </w:r>
      <w:r w:rsidR="00325107">
        <w:rPr>
          <w:sz w:val="28"/>
          <w:szCs w:val="28"/>
        </w:rPr>
        <w:t xml:space="preserve"> </w:t>
      </w:r>
      <w:r w:rsidRPr="00CE30EB">
        <w:rPr>
          <w:sz w:val="28"/>
          <w:szCs w:val="28"/>
        </w:rPr>
        <w:t>Из прото</w:t>
      </w:r>
      <w:r w:rsidRPr="00CE30EB">
        <w:rPr>
          <w:sz w:val="28"/>
          <w:szCs w:val="28"/>
        </w:rPr>
        <w:t xml:space="preserve">кола также следует, что </w:t>
      </w:r>
      <w:r w:rsidRPr="00CE30EB">
        <w:rPr>
          <w:spacing w:val="-1"/>
          <w:sz w:val="28"/>
          <w:szCs w:val="28"/>
        </w:rPr>
        <w:t>процессуальные права, предусмотренные ст. 25.1. КоАП РФ и ст. 51 Конституции РФ,</w:t>
      </w:r>
      <w:r w:rsidRPr="00CE30EB">
        <w:rPr>
          <w:sz w:val="28"/>
          <w:szCs w:val="28"/>
        </w:rPr>
        <w:t xml:space="preserve"> </w:t>
      </w:r>
      <w:r w:rsidR="00325107">
        <w:rPr>
          <w:sz w:val="28"/>
          <w:szCs w:val="28"/>
        </w:rPr>
        <w:t>Паташову Н.Н.</w:t>
      </w:r>
      <w:r w:rsidRPr="00CE30EB">
        <w:rPr>
          <w:sz w:val="28"/>
          <w:szCs w:val="28"/>
        </w:rPr>
        <w:t xml:space="preserve">  </w:t>
      </w:r>
      <w:r w:rsidRPr="00CE30EB">
        <w:rPr>
          <w:spacing w:val="-1"/>
          <w:sz w:val="28"/>
          <w:szCs w:val="28"/>
        </w:rPr>
        <w:t xml:space="preserve">разъяснены, </w:t>
      </w:r>
      <w:r w:rsidRPr="00CE30EB">
        <w:rPr>
          <w:sz w:val="28"/>
          <w:szCs w:val="28"/>
        </w:rPr>
        <w:t xml:space="preserve">копия </w:t>
      </w:r>
      <w:r w:rsidRPr="00CE30EB">
        <w:rPr>
          <w:spacing w:val="-1"/>
          <w:sz w:val="28"/>
          <w:szCs w:val="28"/>
        </w:rPr>
        <w:t xml:space="preserve">протокола ему вручена, с протоколом согласен, свою вину признает, что подтверждается подписью правонарушителя в </w:t>
      </w:r>
      <w:r w:rsidRPr="00CE30EB">
        <w:rPr>
          <w:spacing w:val="-1"/>
          <w:sz w:val="28"/>
          <w:szCs w:val="28"/>
        </w:rPr>
        <w:t>соответствующих графах протокола;</w:t>
      </w:r>
    </w:p>
    <w:p w:rsidR="004961DB" w:rsidP="0049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КУСП № 777 от 27</w:t>
      </w:r>
      <w:r w:rsidRPr="00CE30EB">
        <w:rPr>
          <w:sz w:val="28"/>
          <w:szCs w:val="28"/>
        </w:rPr>
        <w:t>.01.2025</w:t>
      </w:r>
      <w:r>
        <w:rPr>
          <w:sz w:val="28"/>
          <w:szCs w:val="28"/>
        </w:rPr>
        <w:t xml:space="preserve">; </w:t>
      </w:r>
    </w:p>
    <w:p w:rsidR="00325107" w:rsidP="0049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КУСП № 778, согласно которого, в ДЧ ОП № 1 (дислокация гп. Пойковский) ОМВД России по Нефтеюганскому району поступило сообщение от диспетчера по приему, передаче вызовов СМП БУ «НРБ» гп. Пойк</w:t>
      </w:r>
      <w:r>
        <w:rPr>
          <w:sz w:val="28"/>
          <w:szCs w:val="28"/>
        </w:rPr>
        <w:t>овский Ш</w:t>
      </w:r>
      <w:r>
        <w:rPr>
          <w:sz w:val="28"/>
          <w:szCs w:val="28"/>
        </w:rPr>
        <w:t xml:space="preserve"> о том, что оказана медицинская помощь Л</w:t>
      </w:r>
      <w:r>
        <w:rPr>
          <w:sz w:val="28"/>
          <w:szCs w:val="28"/>
        </w:rPr>
        <w:t>., *</w:t>
      </w:r>
      <w:r>
        <w:rPr>
          <w:sz w:val="28"/>
          <w:szCs w:val="28"/>
        </w:rPr>
        <w:t xml:space="preserve"> г.р., проживающей по адресу: *</w:t>
      </w:r>
      <w:r>
        <w:rPr>
          <w:sz w:val="28"/>
          <w:szCs w:val="28"/>
        </w:rPr>
        <w:t xml:space="preserve">. Д/з ЗЧМТ; СГМ; ушибленная рана верхнего века справа; АО; Противоправная травма; </w:t>
      </w:r>
    </w:p>
    <w:p w:rsidR="00325107" w:rsidP="0049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КУСП № 779 от 28.01.2025;</w:t>
      </w:r>
    </w:p>
    <w:p w:rsidR="00325107" w:rsidRPr="006E7CCD" w:rsidP="006E7CCD">
      <w:pPr>
        <w:ind w:firstLine="56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- заключение</w:t>
      </w:r>
      <w:r>
        <w:rPr>
          <w:sz w:val="28"/>
          <w:szCs w:val="28"/>
        </w:rPr>
        <w:t>м эксперта № 77 от 12 февраля 2025 года,</w:t>
      </w:r>
      <w:r w:rsidRPr="00325107">
        <w:rPr>
          <w:rFonts w:eastAsia="Courier New"/>
          <w:color w:val="000000"/>
          <w:sz w:val="28"/>
          <w:szCs w:val="28"/>
          <w:lang w:bidi="ru-RU"/>
        </w:rPr>
        <w:t xml:space="preserve"> </w:t>
      </w:r>
      <w:r>
        <w:rPr>
          <w:rFonts w:eastAsia="Courier New"/>
          <w:color w:val="000000"/>
          <w:sz w:val="28"/>
          <w:szCs w:val="28"/>
          <w:lang w:bidi="ru-RU"/>
        </w:rPr>
        <w:t>согласно которому у Л</w:t>
      </w:r>
      <w:r>
        <w:rPr>
          <w:rFonts w:eastAsia="Courier New"/>
          <w:color w:val="000000"/>
          <w:sz w:val="28"/>
          <w:szCs w:val="28"/>
          <w:lang w:bidi="ru-RU"/>
        </w:rPr>
        <w:t>.</w:t>
      </w:r>
      <w:r w:rsidRPr="006E3B56">
        <w:rPr>
          <w:rFonts w:eastAsia="Courier New"/>
          <w:color w:val="000000"/>
          <w:sz w:val="28"/>
          <w:szCs w:val="28"/>
          <w:lang w:bidi="ru-RU"/>
        </w:rPr>
        <w:t xml:space="preserve"> обнаружены:</w:t>
      </w:r>
      <w:r>
        <w:rPr>
          <w:rFonts w:eastAsia="Courier New"/>
          <w:color w:val="000000"/>
          <w:sz w:val="28"/>
          <w:szCs w:val="28"/>
          <w:lang w:bidi="ru-RU"/>
        </w:rPr>
        <w:t xml:space="preserve"> подкожные гематомы на верхнем веке правого глаза, на левом предплечье, ссадина в правой лобной области. </w:t>
      </w:r>
      <w:r w:rsidR="006E7CCD">
        <w:rPr>
          <w:rFonts w:eastAsia="Courier New"/>
          <w:color w:val="000000"/>
          <w:sz w:val="28"/>
          <w:szCs w:val="28"/>
          <w:lang w:bidi="ru-RU"/>
        </w:rPr>
        <w:t>Обнаруженные повреждения, возникли от удара тупыми предметами, в любой срок в течение 2-х недель до обращения пострадавшей за медицинской помощью в медицинское учреждение (27.01.2025 в 23:25). Данные повреждения влекут за собой кратковременного расстройства здоровья или незначительной стойкой утраты общей трудоспособности,</w:t>
      </w:r>
      <w:r>
        <w:rPr>
          <w:rFonts w:eastAsia="Courier New"/>
          <w:color w:val="000000"/>
          <w:sz w:val="28"/>
          <w:szCs w:val="28"/>
          <w:lang w:bidi="ru-RU"/>
        </w:rPr>
        <w:t xml:space="preserve"> расцениваются как повреждения, не причинившие вреда </w:t>
      </w:r>
      <w:r>
        <w:rPr>
          <w:sz w:val="28"/>
          <w:szCs w:val="28"/>
        </w:rPr>
        <w:t>здоровью</w:t>
      </w:r>
      <w:r w:rsidRPr="00CE30EB">
        <w:rPr>
          <w:sz w:val="28"/>
          <w:szCs w:val="28"/>
        </w:rPr>
        <w:t xml:space="preserve">, </w:t>
      </w:r>
      <w:r>
        <w:rPr>
          <w:sz w:val="28"/>
          <w:szCs w:val="28"/>
        </w:rPr>
        <w:t>не повлекшие за собой</w:t>
      </w:r>
      <w:r w:rsidRPr="00CE30EB">
        <w:rPr>
          <w:sz w:val="28"/>
          <w:szCs w:val="28"/>
        </w:rPr>
        <w:t xml:space="preserve"> кратковременного расстройства здоровья или незначительной стойкой утраты общей трудоспособности</w:t>
      </w:r>
      <w:r>
        <w:rPr>
          <w:sz w:val="28"/>
          <w:szCs w:val="28"/>
        </w:rPr>
        <w:t xml:space="preserve"> (в соответствии с</w:t>
      </w:r>
      <w:r w:rsidRPr="00CE30EB">
        <w:rPr>
          <w:sz w:val="28"/>
          <w:szCs w:val="28"/>
        </w:rPr>
        <w:t xml:space="preserve"> п.9 «Медицинских критериев определения с</w:t>
      </w:r>
      <w:r>
        <w:rPr>
          <w:sz w:val="28"/>
          <w:szCs w:val="28"/>
        </w:rPr>
        <w:t xml:space="preserve">тепени </w:t>
      </w:r>
      <w:r w:rsidRPr="00CE30EB">
        <w:rPr>
          <w:sz w:val="28"/>
          <w:szCs w:val="28"/>
        </w:rPr>
        <w:t>тяжести</w:t>
      </w:r>
      <w:r w:rsidRPr="00CE30EB">
        <w:rPr>
          <w:sz w:val="28"/>
          <w:szCs w:val="28"/>
        </w:rPr>
        <w:t xml:space="preserve"> вреда, причиненного здоровью человека», утвержденных приказом Минздравсоцразви</w:t>
      </w:r>
      <w:r>
        <w:rPr>
          <w:sz w:val="28"/>
          <w:szCs w:val="28"/>
        </w:rPr>
        <w:t>тия России № 194 от 24.04.2008);</w:t>
      </w:r>
    </w:p>
    <w:p w:rsidR="00325107" w:rsidP="0049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об отказе в возбуждении уголовного дела от 24 февраля 2025 года;</w:t>
      </w:r>
    </w:p>
    <w:p w:rsidR="006E7CCD" w:rsidP="0049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Паташова Н.Н. от 14 марта 2025 года согла</w:t>
      </w:r>
      <w:r>
        <w:rPr>
          <w:sz w:val="28"/>
          <w:szCs w:val="28"/>
        </w:rPr>
        <w:t>сно которых, 27 января 2025 года около 22:00 в ходе распития спиртных напитков у него с Н</w:t>
      </w:r>
      <w:r>
        <w:rPr>
          <w:sz w:val="28"/>
          <w:szCs w:val="28"/>
        </w:rPr>
        <w:t xml:space="preserve"> произошел словесный конфликт, входе которого он повалил Н </w:t>
      </w:r>
      <w:r>
        <w:rPr>
          <w:sz w:val="28"/>
          <w:szCs w:val="28"/>
        </w:rPr>
        <w:t>на по, начал бить её кулаками по лицу, по голове. В последующем, когда О.</w:t>
      </w:r>
      <w:r>
        <w:rPr>
          <w:sz w:val="28"/>
          <w:szCs w:val="28"/>
        </w:rPr>
        <w:t xml:space="preserve"> их разнял</w:t>
      </w:r>
      <w:r>
        <w:rPr>
          <w:sz w:val="28"/>
          <w:szCs w:val="28"/>
        </w:rPr>
        <w:t>а, Н.</w:t>
      </w:r>
      <w:r>
        <w:rPr>
          <w:sz w:val="28"/>
          <w:szCs w:val="28"/>
        </w:rPr>
        <w:t xml:space="preserve"> встала и убежала. В содеянном раскаивается, не хотел причинять Наталье физическую боль, его возмутило отношение Л.</w:t>
      </w:r>
      <w:r>
        <w:rPr>
          <w:sz w:val="28"/>
          <w:szCs w:val="28"/>
        </w:rPr>
        <w:t xml:space="preserve"> к своей матери; </w:t>
      </w:r>
    </w:p>
    <w:p w:rsidR="006E7CCD" w:rsidP="0049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Ф</w:t>
      </w:r>
      <w:r>
        <w:rPr>
          <w:sz w:val="28"/>
          <w:szCs w:val="28"/>
        </w:rPr>
        <w:t>. от 14.03.2025;</w:t>
      </w:r>
    </w:p>
    <w:p w:rsidR="00325107" w:rsidRPr="00CE30EB" w:rsidP="003251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пом.</w:t>
      </w:r>
      <w:r w:rsidRPr="00CE30EB">
        <w:rPr>
          <w:sz w:val="28"/>
          <w:szCs w:val="28"/>
        </w:rPr>
        <w:t>УУП ГУУП и ПДН ОП № 1 ОМВД России по Нефтеюганс</w:t>
      </w:r>
      <w:r w:rsidRPr="00CE30EB">
        <w:rPr>
          <w:sz w:val="28"/>
          <w:szCs w:val="28"/>
        </w:rPr>
        <w:t xml:space="preserve">кому району от </w:t>
      </w:r>
      <w:r>
        <w:rPr>
          <w:sz w:val="28"/>
          <w:szCs w:val="28"/>
        </w:rPr>
        <w:t xml:space="preserve">14.03.2025 </w:t>
      </w:r>
      <w:r w:rsidRPr="00CE30EB">
        <w:rPr>
          <w:sz w:val="28"/>
          <w:szCs w:val="28"/>
        </w:rPr>
        <w:t xml:space="preserve">об обстоятельствах выявленного правонарушения; </w:t>
      </w:r>
    </w:p>
    <w:p w:rsidR="004961DB" w:rsidRPr="00CE30EB" w:rsidP="0049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</w:t>
      </w:r>
      <w:r w:rsidRPr="00CE30EB">
        <w:rPr>
          <w:sz w:val="28"/>
          <w:szCs w:val="28"/>
        </w:rPr>
        <w:t xml:space="preserve">на </w:t>
      </w:r>
      <w:r>
        <w:rPr>
          <w:sz w:val="28"/>
          <w:szCs w:val="28"/>
        </w:rPr>
        <w:t>лицо по учетам СООП</w:t>
      </w:r>
      <w:r w:rsidRPr="00CE30EB">
        <w:rPr>
          <w:sz w:val="28"/>
          <w:szCs w:val="28"/>
        </w:rPr>
        <w:t>.</w:t>
      </w:r>
    </w:p>
    <w:p w:rsidR="004961DB" w:rsidRPr="00CE30EB" w:rsidP="004961DB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 и достаточны для разрешения дела. </w:t>
      </w:r>
    </w:p>
    <w:p w:rsidR="004961DB" w:rsidRPr="00CE30EB" w:rsidP="004961DB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 xml:space="preserve">Согласно </w:t>
      </w:r>
      <w:hyperlink r:id="rId6" w:history="1">
        <w:r w:rsidRPr="00CE30EB">
          <w:rPr>
            <w:rStyle w:val="Hyperlink"/>
            <w:color w:val="auto"/>
            <w:sz w:val="28"/>
            <w:szCs w:val="28"/>
            <w:u w:val="none"/>
          </w:rPr>
          <w:t>медицинским критериям</w:t>
        </w:r>
      </w:hyperlink>
      <w:r w:rsidRPr="00CE30EB">
        <w:rPr>
          <w:sz w:val="28"/>
          <w:szCs w:val="28"/>
        </w:rPr>
        <w:t xml:space="preserve"> определения степени тяжести вреда, причиненного здоровью человека, утвержденным </w:t>
      </w:r>
      <w:hyperlink r:id="rId7" w:history="1">
        <w:r w:rsidRPr="00CE30EB">
          <w:rPr>
            <w:rStyle w:val="Hyperlink"/>
            <w:color w:val="auto"/>
            <w:sz w:val="28"/>
            <w:szCs w:val="28"/>
            <w:u w:val="none"/>
          </w:rPr>
          <w:t>приказом</w:t>
        </w:r>
      </w:hyperlink>
      <w:r w:rsidRPr="00CE30EB">
        <w:rPr>
          <w:sz w:val="28"/>
          <w:szCs w:val="28"/>
        </w:rPr>
        <w:t xml:space="preserve"> Минздравсоцразвития РФ от 24 апреля 2008 г. N 194н не </w:t>
      </w:r>
      <w:r w:rsidRPr="00CE30EB">
        <w:rPr>
          <w:sz w:val="28"/>
          <w:szCs w:val="28"/>
        </w:rPr>
        <w:t>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</w:t>
      </w:r>
      <w:r w:rsidRPr="00CE30EB">
        <w:rPr>
          <w:sz w:val="28"/>
          <w:szCs w:val="28"/>
        </w:rPr>
        <w:t xml:space="preserve"> здоровья или незначительной стойкой утраты общей трудоспособности.</w:t>
      </w:r>
    </w:p>
    <w:p w:rsidR="004961DB" w:rsidRPr="00CE30EB" w:rsidP="004961DB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 xml:space="preserve">Согласно заключению эксперта, телесные повреждения у </w:t>
      </w:r>
      <w:r w:rsidR="00E173E8">
        <w:rPr>
          <w:sz w:val="28"/>
          <w:szCs w:val="28"/>
        </w:rPr>
        <w:t>Линийчук Н.В.</w:t>
      </w:r>
      <w:r w:rsidRPr="00CE30EB">
        <w:rPr>
          <w:sz w:val="28"/>
          <w:szCs w:val="28"/>
        </w:rPr>
        <w:t xml:space="preserve"> – </w:t>
      </w:r>
      <w:r w:rsidR="00E173E8">
        <w:rPr>
          <w:rFonts w:eastAsia="Courier New"/>
          <w:color w:val="000000"/>
          <w:sz w:val="28"/>
          <w:szCs w:val="28"/>
          <w:lang w:bidi="ru-RU"/>
        </w:rPr>
        <w:t>подкожные гематомы на верхнем веке правого глаза, на левом предплечье, ссадина в правой лобной области</w:t>
      </w:r>
      <w:r w:rsidRPr="00CE30EB">
        <w:rPr>
          <w:sz w:val="28"/>
          <w:szCs w:val="28"/>
        </w:rPr>
        <w:t>, относятся к тел</w:t>
      </w:r>
      <w:r w:rsidRPr="00CE30EB">
        <w:rPr>
          <w:sz w:val="28"/>
          <w:szCs w:val="28"/>
        </w:rPr>
        <w:t>есным повреждениям без вреда для здоровья, так как не повлекли кратковременного расстройства здоровья или незначительной стойкой утраты общей трудоспособности  согласно п.9 «Медицинских критериев определения стойкой тяжести вреда, причиненного здоровью чел</w:t>
      </w:r>
      <w:r w:rsidRPr="00CE30EB">
        <w:rPr>
          <w:sz w:val="28"/>
          <w:szCs w:val="28"/>
        </w:rPr>
        <w:t>овека», утвержденных приказом Минздравсоцразвития России № 194 от 24.04.2008 г.</w:t>
      </w:r>
    </w:p>
    <w:p w:rsidR="004961DB" w:rsidRPr="00CE30EB" w:rsidP="004961DB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 xml:space="preserve">Вместе с тем, факт нанесения </w:t>
      </w:r>
      <w:r w:rsidR="00E173E8">
        <w:rPr>
          <w:sz w:val="28"/>
          <w:szCs w:val="28"/>
        </w:rPr>
        <w:t>Паташовым Н.Н.</w:t>
      </w:r>
      <w:r w:rsidRPr="00CE30EB">
        <w:rPr>
          <w:sz w:val="28"/>
          <w:szCs w:val="28"/>
        </w:rPr>
        <w:t xml:space="preserve"> телесных повреждений </w:t>
      </w:r>
      <w:r w:rsidR="00E173E8">
        <w:rPr>
          <w:sz w:val="28"/>
          <w:szCs w:val="28"/>
        </w:rPr>
        <w:t>Л</w:t>
      </w:r>
      <w:r w:rsidRPr="00CE30EB">
        <w:rPr>
          <w:sz w:val="28"/>
          <w:szCs w:val="28"/>
        </w:rPr>
        <w:t>., в результате которых он</w:t>
      </w:r>
      <w:r w:rsidR="00E173E8">
        <w:rPr>
          <w:sz w:val="28"/>
          <w:szCs w:val="28"/>
        </w:rPr>
        <w:t>а</w:t>
      </w:r>
      <w:r w:rsidRPr="00CE30EB">
        <w:rPr>
          <w:sz w:val="28"/>
          <w:szCs w:val="28"/>
        </w:rPr>
        <w:t xml:space="preserve"> испытал</w:t>
      </w:r>
      <w:r w:rsidR="00E173E8">
        <w:rPr>
          <w:sz w:val="28"/>
          <w:szCs w:val="28"/>
        </w:rPr>
        <w:t>а</w:t>
      </w:r>
      <w:r w:rsidRPr="00CE30EB">
        <w:rPr>
          <w:sz w:val="28"/>
          <w:szCs w:val="28"/>
        </w:rPr>
        <w:t xml:space="preserve"> сильную физическую боль, установлен материалами дела и не опр</w:t>
      </w:r>
      <w:r w:rsidRPr="00CE30EB">
        <w:rPr>
          <w:sz w:val="28"/>
          <w:szCs w:val="28"/>
        </w:rPr>
        <w:t xml:space="preserve">овергается самим правонарушителем. </w:t>
      </w:r>
    </w:p>
    <w:p w:rsidR="004961DB" w:rsidRPr="00CE30EB" w:rsidP="004961DB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</w:t>
      </w:r>
      <w:r w:rsidRPr="00CE30EB">
        <w:rPr>
          <w:sz w:val="28"/>
          <w:szCs w:val="28"/>
        </w:rPr>
        <w:t xml:space="preserve">их последствий, указанных в </w:t>
      </w:r>
      <w:hyperlink r:id="rId8" w:history="1">
        <w:r w:rsidRPr="00CE30EB">
          <w:rPr>
            <w:rStyle w:val="Hyperlink"/>
            <w:color w:val="auto"/>
            <w:sz w:val="28"/>
            <w:szCs w:val="28"/>
            <w:u w:val="none"/>
          </w:rPr>
          <w:t>статье 115</w:t>
        </w:r>
      </w:hyperlink>
      <w:r w:rsidRPr="00CE30EB">
        <w:rPr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9" w:history="1">
        <w:r w:rsidRPr="00CE30EB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CE30EB">
        <w:rPr>
          <w:sz w:val="28"/>
          <w:szCs w:val="28"/>
        </w:rPr>
        <w:t>.</w:t>
      </w:r>
    </w:p>
    <w:p w:rsidR="004961DB" w:rsidRPr="00CE30EB" w:rsidP="004961DB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 xml:space="preserve">Действия </w:t>
      </w:r>
      <w:r w:rsidR="00E173E8">
        <w:rPr>
          <w:sz w:val="28"/>
          <w:szCs w:val="28"/>
        </w:rPr>
        <w:t>Паташова Н.Н.</w:t>
      </w:r>
      <w:r w:rsidRPr="00CE30EB">
        <w:rPr>
          <w:sz w:val="28"/>
          <w:szCs w:val="28"/>
        </w:rPr>
        <w:t xml:space="preserve"> последствий, указанных в </w:t>
      </w:r>
      <w:hyperlink r:id="rId8" w:history="1">
        <w:r w:rsidRPr="00CE30EB">
          <w:rPr>
            <w:rStyle w:val="Hyperlink"/>
            <w:color w:val="auto"/>
            <w:sz w:val="28"/>
            <w:szCs w:val="28"/>
            <w:u w:val="none"/>
          </w:rPr>
          <w:t>статье 115</w:t>
        </w:r>
      </w:hyperlink>
      <w:r w:rsidRPr="00CE30EB">
        <w:rPr>
          <w:sz w:val="28"/>
          <w:szCs w:val="28"/>
        </w:rPr>
        <w:t xml:space="preserve"> Уголовного кодекса Российской Федерации, не повлекли. Признаков уголовно наказуемого деяния его действия не содержат.</w:t>
      </w:r>
    </w:p>
    <w:p w:rsidR="004961DB" w:rsidRPr="00CE30EB" w:rsidP="004961DB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Каких-либо противоречий в представленных доказательствах и с</w:t>
      </w:r>
      <w:r w:rsidRPr="00CE30EB">
        <w:rPr>
          <w:sz w:val="28"/>
          <w:szCs w:val="28"/>
        </w:rPr>
        <w:t xml:space="preserve">омнений относительно виновности </w:t>
      </w:r>
      <w:r w:rsidR="00E173E8">
        <w:rPr>
          <w:sz w:val="28"/>
          <w:szCs w:val="28"/>
        </w:rPr>
        <w:t>Паташова Н.Н.</w:t>
      </w:r>
      <w:r w:rsidRPr="00CE30EB">
        <w:rPr>
          <w:sz w:val="28"/>
          <w:szCs w:val="28"/>
        </w:rPr>
        <w:t xml:space="preserve"> в совершении правонарушения, предусмотренного ст. 6.1.1 Кодекса Российской Федерации об административных правонарушениях, мировой судья не установил.</w:t>
      </w:r>
    </w:p>
    <w:p w:rsidR="004961DB" w:rsidRPr="00CE30EB" w:rsidP="004961DB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Оценивая в совокупности по правилам ст. 26.11 Кодекса Россий</w:t>
      </w:r>
      <w:r w:rsidRPr="00CE30EB">
        <w:rPr>
          <w:sz w:val="28"/>
          <w:szCs w:val="28"/>
        </w:rPr>
        <w:t xml:space="preserve">ской Федерации об административных правонарушениях представленные доказательства, мировой судья приходит к выводу о виновности Сорокового С.В. в совершении административного правонарушения, и квалифицирует его </w:t>
      </w:r>
      <w:r w:rsidRPr="00CE30EB">
        <w:rPr>
          <w:sz w:val="28"/>
          <w:szCs w:val="28"/>
        </w:rPr>
        <w:t>действия по ст. 6.1.1 Кодекса Российской Федер</w:t>
      </w:r>
      <w:r w:rsidRPr="00CE30EB">
        <w:rPr>
          <w:sz w:val="28"/>
          <w:szCs w:val="28"/>
        </w:rPr>
        <w:t xml:space="preserve">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 w:rsidRPr="00CE30EB">
          <w:rPr>
            <w:rStyle w:val="Hyperlink"/>
            <w:color w:val="auto"/>
            <w:sz w:val="28"/>
            <w:szCs w:val="28"/>
            <w:u w:val="none"/>
          </w:rPr>
          <w:t>статье 115</w:t>
        </w:r>
      </w:hyperlink>
      <w:r w:rsidRPr="00CE30EB">
        <w:rPr>
          <w:sz w:val="28"/>
          <w:szCs w:val="28"/>
        </w:rPr>
        <w:t xml:space="preserve"> Уголовного кодекса Российской Федерации, если э</w:t>
      </w:r>
      <w:r w:rsidRPr="00CE30EB">
        <w:rPr>
          <w:sz w:val="28"/>
          <w:szCs w:val="28"/>
        </w:rPr>
        <w:t xml:space="preserve">ти действия не содержат </w:t>
      </w:r>
      <w:hyperlink r:id="rId9" w:history="1">
        <w:r w:rsidRPr="00CE30EB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CE30EB">
        <w:rPr>
          <w:sz w:val="28"/>
          <w:szCs w:val="28"/>
        </w:rPr>
        <w:t>.</w:t>
      </w:r>
    </w:p>
    <w:p w:rsidR="004961DB" w:rsidRPr="00CE30EB" w:rsidP="004961DB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Смягчающих и отягчающих наказание обстоятельств, предусмотренных ст.4.2, ст.4.3 КоАП РФ, не установлено.</w:t>
      </w:r>
    </w:p>
    <w:p w:rsidR="004961DB" w:rsidRPr="00E173E8" w:rsidP="00E173E8">
      <w:pPr>
        <w:pStyle w:val="BodyText"/>
        <w:ind w:firstLine="709"/>
        <w:contextualSpacing/>
        <w:jc w:val="both"/>
        <w:rPr>
          <w:color w:val="000000"/>
          <w:sz w:val="28"/>
          <w:szCs w:val="28"/>
        </w:rPr>
      </w:pPr>
      <w:r w:rsidRPr="00CE30EB">
        <w:rPr>
          <w:sz w:val="28"/>
          <w:szCs w:val="28"/>
        </w:rPr>
        <w:t xml:space="preserve">При назначении наказания мировой судья учитывает </w:t>
      </w:r>
      <w:r w:rsidRPr="00CE30EB">
        <w:rPr>
          <w:sz w:val="28"/>
          <w:szCs w:val="28"/>
        </w:rPr>
        <w:t>характер, обстоятельства и степень общественной опасности совершенного правонарушения, л</w:t>
      </w:r>
      <w:r w:rsidR="00E173E8">
        <w:rPr>
          <w:sz w:val="28"/>
          <w:szCs w:val="28"/>
        </w:rPr>
        <w:t xml:space="preserve">ичность виновного </w:t>
      </w:r>
      <w:r w:rsidRPr="00CE30EB">
        <w:rPr>
          <w:sz w:val="28"/>
          <w:szCs w:val="28"/>
        </w:rPr>
        <w:t xml:space="preserve">и считает необходимым назначить наказание в виде </w:t>
      </w:r>
      <w:r w:rsidRPr="008812F0" w:rsidR="00E173E8">
        <w:rPr>
          <w:rFonts w:eastAsia="Calibri"/>
          <w:sz w:val="28"/>
          <w:szCs w:val="28"/>
          <w:lang w:val="ru-RU"/>
        </w:rPr>
        <w:t xml:space="preserve">административного </w:t>
      </w:r>
      <w:r w:rsidRPr="008812F0" w:rsidR="00E173E8">
        <w:rPr>
          <w:color w:val="000000"/>
          <w:sz w:val="28"/>
          <w:szCs w:val="28"/>
        </w:rPr>
        <w:t>штрафа.</w:t>
      </w:r>
    </w:p>
    <w:p w:rsidR="004961DB" w:rsidRPr="00CE30EB" w:rsidP="004961DB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Руководствуясь ст. 29.10 Кодекса Российской Федерации об административных п</w:t>
      </w:r>
      <w:r w:rsidRPr="00CE30EB">
        <w:rPr>
          <w:sz w:val="28"/>
          <w:szCs w:val="28"/>
        </w:rPr>
        <w:t>равонарушениях,</w:t>
      </w:r>
    </w:p>
    <w:p w:rsidR="004961DB" w:rsidRPr="00CE30EB" w:rsidP="004961DB">
      <w:pPr>
        <w:ind w:firstLine="567"/>
        <w:jc w:val="both"/>
        <w:rPr>
          <w:sz w:val="28"/>
          <w:szCs w:val="28"/>
        </w:rPr>
      </w:pPr>
    </w:p>
    <w:p w:rsidR="004961DB" w:rsidRPr="00CE30EB" w:rsidP="004961DB">
      <w:pPr>
        <w:jc w:val="center"/>
        <w:rPr>
          <w:sz w:val="28"/>
          <w:szCs w:val="28"/>
        </w:rPr>
      </w:pPr>
      <w:r w:rsidRPr="00CE30EB">
        <w:rPr>
          <w:sz w:val="28"/>
          <w:szCs w:val="28"/>
        </w:rPr>
        <w:t>ПОСТАНОВИЛ:</w:t>
      </w:r>
    </w:p>
    <w:p w:rsidR="004961DB" w:rsidRPr="00CE30EB" w:rsidP="004961DB">
      <w:pPr>
        <w:ind w:firstLine="567"/>
        <w:jc w:val="both"/>
        <w:rPr>
          <w:sz w:val="28"/>
          <w:szCs w:val="28"/>
        </w:rPr>
      </w:pPr>
    </w:p>
    <w:p w:rsidR="004961DB" w:rsidRPr="00CE30EB" w:rsidP="004961DB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Паташова Николая Николаевича</w:t>
      </w:r>
      <w:r w:rsidRPr="00CE30EB">
        <w:rPr>
          <w:sz w:val="28"/>
          <w:szCs w:val="28"/>
        </w:rPr>
        <w:t xml:space="preserve"> 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ему наказание в виде админис</w:t>
      </w:r>
      <w:r w:rsidRPr="00CE30EB">
        <w:rPr>
          <w:sz w:val="28"/>
          <w:szCs w:val="28"/>
        </w:rPr>
        <w:t>тративного штрафа в размере 5 000 (пять тысяч) рублей.</w:t>
      </w:r>
    </w:p>
    <w:p w:rsidR="004961DB" w:rsidRPr="00CE30EB" w:rsidP="004961DB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 xml:space="preserve">Штраф полежит уплате на реквизиты: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04872D08080) </w:t>
      </w:r>
      <w:r w:rsidRPr="00CE30EB">
        <w:rPr>
          <w:sz w:val="28"/>
          <w:szCs w:val="28"/>
        </w:rPr>
        <w:t>КПП 860101001 ИНН 8601073664 ОКТМО 71818000 р/с 03100643000000018700 в РКЦ г. Ханты-Мансийска БИК 007162163 к/с 40102810245370000007 КБК 72011601203019000140 УИН 0412365400065005452506121.</w:t>
      </w:r>
    </w:p>
    <w:p w:rsidR="004961DB" w:rsidRPr="00CE30EB" w:rsidP="004961DB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Административный штраф должен быть уплачен лицом, привлеченным к ад</w:t>
      </w:r>
      <w:r w:rsidRPr="00CE30EB">
        <w:rPr>
          <w:sz w:val="28"/>
          <w:szCs w:val="28"/>
        </w:rPr>
        <w:t xml:space="preserve">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anchor="sub_315" w:history="1">
        <w:r w:rsidRPr="00CE30EB">
          <w:rPr>
            <w:rStyle w:val="Hyperlink"/>
            <w:color w:val="auto"/>
            <w:sz w:val="28"/>
            <w:szCs w:val="28"/>
            <w:u w:val="none"/>
          </w:rPr>
          <w:t>ст. 31.5</w:t>
        </w:r>
      </w:hyperlink>
      <w:r w:rsidRPr="00CE30EB">
        <w:rPr>
          <w:sz w:val="28"/>
          <w:szCs w:val="28"/>
        </w:rPr>
        <w:t xml:space="preserve"> Кодекса РФ об административных правонару</w:t>
      </w:r>
      <w:r w:rsidRPr="00CE30EB">
        <w:rPr>
          <w:sz w:val="28"/>
          <w:szCs w:val="28"/>
        </w:rPr>
        <w:t>шениях.</w:t>
      </w:r>
    </w:p>
    <w:p w:rsidR="004961DB" w:rsidRPr="00CE30EB" w:rsidP="004961DB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Квитанцию об оплате штрафа необходимо представить мировому судье судебного участка № 7 Нетеюганского судебного района Ханты - Мансийского автономного округа – Югры по адресу: ХМАО-Югра, Нефтеюганский район, пгт. Пойковский, Промзона, д.7-а.</w:t>
      </w:r>
    </w:p>
    <w:p w:rsidR="004961DB" w:rsidRPr="00CE30EB" w:rsidP="004961DB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>Неуплат</w:t>
      </w:r>
      <w:r w:rsidRPr="00CE30EB">
        <w:rPr>
          <w:sz w:val="28"/>
          <w:szCs w:val="28"/>
        </w:rPr>
        <w:t xml:space="preserve">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4961DB" w:rsidRPr="00CE30EB" w:rsidP="004961DB">
      <w:pPr>
        <w:ind w:firstLine="567"/>
        <w:jc w:val="both"/>
        <w:rPr>
          <w:sz w:val="28"/>
          <w:szCs w:val="28"/>
        </w:rPr>
      </w:pPr>
      <w:r w:rsidRPr="00CE30EB">
        <w:rPr>
          <w:sz w:val="28"/>
          <w:szCs w:val="28"/>
        </w:rPr>
        <w:t xml:space="preserve">Постановление может быть обжаловано в Нефтеюганский районный суд в течение десяти </w:t>
      </w:r>
      <w:r>
        <w:rPr>
          <w:sz w:val="28"/>
          <w:szCs w:val="28"/>
        </w:rPr>
        <w:t>дней</w:t>
      </w:r>
      <w:r w:rsidRPr="00CE30EB">
        <w:rPr>
          <w:sz w:val="28"/>
          <w:szCs w:val="28"/>
        </w:rPr>
        <w:t xml:space="preserve"> со д</w:t>
      </w:r>
      <w:r w:rsidRPr="00CE30EB">
        <w:rPr>
          <w:sz w:val="28"/>
          <w:szCs w:val="28"/>
        </w:rPr>
        <w:t>ня вручения или получения копии постановления через мирового судью, вынесшего постановление.</w:t>
      </w:r>
    </w:p>
    <w:p w:rsidR="004961DB" w:rsidRPr="00CE30EB" w:rsidP="004961DB">
      <w:pPr>
        <w:ind w:firstLine="567"/>
        <w:jc w:val="both"/>
        <w:rPr>
          <w:sz w:val="28"/>
          <w:szCs w:val="28"/>
        </w:rPr>
      </w:pPr>
    </w:p>
    <w:p w:rsidR="004961DB" w:rsidRPr="00CE30EB" w:rsidP="004961DB">
      <w:pPr>
        <w:ind w:firstLine="567"/>
        <w:jc w:val="both"/>
        <w:rPr>
          <w:sz w:val="28"/>
          <w:szCs w:val="28"/>
        </w:rPr>
      </w:pPr>
    </w:p>
    <w:p w:rsidR="004961DB" w:rsidRPr="00CE30EB" w:rsidP="004961DB">
      <w:pPr>
        <w:ind w:firstLine="567"/>
        <w:jc w:val="both"/>
      </w:pPr>
      <w:r w:rsidRPr="00CE30EB">
        <w:rPr>
          <w:sz w:val="28"/>
          <w:szCs w:val="28"/>
        </w:rPr>
        <w:t>Мировой судья                                                 Д.Р. Сабит</w:t>
      </w:r>
      <w:r w:rsidRPr="00CE30EB">
        <w:rPr>
          <w:sz w:val="28"/>
          <w:szCs w:val="28"/>
        </w:rPr>
        <w:t>ова</w:t>
      </w:r>
    </w:p>
    <w:p w:rsidR="00254FE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D8"/>
    <w:rsid w:val="00254FE5"/>
    <w:rsid w:val="00325107"/>
    <w:rsid w:val="004961DB"/>
    <w:rsid w:val="00514CDC"/>
    <w:rsid w:val="00644BD8"/>
    <w:rsid w:val="006E3B56"/>
    <w:rsid w:val="006E7CCD"/>
    <w:rsid w:val="006F297A"/>
    <w:rsid w:val="008812F0"/>
    <w:rsid w:val="009B7C4C"/>
    <w:rsid w:val="00CE30EB"/>
    <w:rsid w:val="00E173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C6ABEB-D938-405D-B0E0-6FE5E893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61DB"/>
    <w:rPr>
      <w:color w:val="0563C1" w:themeColor="hyperlink"/>
      <w:u w:val="single"/>
    </w:rPr>
  </w:style>
  <w:style w:type="paragraph" w:styleId="BodyText">
    <w:name w:val="Body Text"/>
    <w:basedOn w:val="Normal"/>
    <w:link w:val="a"/>
    <w:rsid w:val="00E173E8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E173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E173E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73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21%20&#1075;&#1086;&#1076;\&#1040;&#1055;&#1056;&#1045;&#1051;&#1068;%202021%20&#1075;\07.04.2021\&#1040;&#1050;&#1059;&#1058;&#1048;&#1053;%20&#1048;&#1054;%20-%20&#1089;&#1090;.20.25%20&#1043;&#1048;&#1041;&#1044;&#1044;%20%20&#1085;&#1077;&#1103;&#1074;&#1082;&#1072;,%20(&#1050;&#1040;&#1052;&#1045;&#1056;&#1040;)%20&#1087;&#1086;&#1083;&#1091;&#1095;&#1077;&#1085;&#1086;%20&#1083;&#1080;&#1095;&#1085;&#1086;,%20&#1096;&#1090;&#1088;&#1072;&#1092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500185/160da87db0e45c893db6d5ca2729ea637bb32001/" TargetMode="External" /><Relationship Id="rId5" Type="http://schemas.openxmlformats.org/officeDocument/2006/relationships/hyperlink" Target="https://www.consultant.ru/document/cons_doc_LAW_500185/b3dde6a7ee3fb5131c7f3537d550a4850b757e5b/" TargetMode="External" /><Relationship Id="rId6" Type="http://schemas.openxmlformats.org/officeDocument/2006/relationships/hyperlink" Target="garantf1://12062210.1009/" TargetMode="External" /><Relationship Id="rId7" Type="http://schemas.openxmlformats.org/officeDocument/2006/relationships/hyperlink" Target="garantf1://12062210.0/" TargetMode="External" /><Relationship Id="rId8" Type="http://schemas.openxmlformats.org/officeDocument/2006/relationships/hyperlink" Target="garantf1://10008000.115/" TargetMode="External" /><Relationship Id="rId9" Type="http://schemas.openxmlformats.org/officeDocument/2006/relationships/hyperlink" Target="garantf1://10008000.11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